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об оказании </w:t>
      </w:r>
      <w:r w:rsidR="001027F6">
        <w:rPr>
          <w:rFonts w:ascii="Times New Roman" w:hAnsi="Times New Roman" w:cs="Times New Roman"/>
          <w:b/>
          <w:bCs/>
          <w:sz w:val="24"/>
          <w:szCs w:val="24"/>
        </w:rPr>
        <w:t xml:space="preserve">возмездных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B43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53E">
        <w:rPr>
          <w:rFonts w:ascii="Times New Roman" w:hAnsi="Times New Roman" w:cs="Times New Roman"/>
          <w:b/>
          <w:bCs/>
          <w:sz w:val="24"/>
          <w:szCs w:val="24"/>
        </w:rPr>
        <w:t>кружка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F653E" w:rsidRDefault="007F653E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53E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 (действующее в своих интересах или в интересах своих несовершеннолетних детей), производящее акцепт данной оферты, становится </w:t>
      </w:r>
      <w:r w:rsidR="00D04C82">
        <w:rPr>
          <w:rFonts w:ascii="Times New Roman" w:hAnsi="Times New Roman" w:cs="Times New Roman"/>
          <w:sz w:val="24"/>
          <w:szCs w:val="24"/>
        </w:rPr>
        <w:t>Заказчиком</w:t>
      </w:r>
      <w:r w:rsidRPr="007F653E">
        <w:rPr>
          <w:rFonts w:ascii="Times New Roman" w:hAnsi="Times New Roman" w:cs="Times New Roman"/>
          <w:sz w:val="24"/>
          <w:szCs w:val="24"/>
        </w:rPr>
        <w:t xml:space="preserve"> (в соответствии с пунктом 3 статьи 438 ГК РФ акцепт оферты равносилен заключению договора на условиях, изложенных в оферте). В связи с вышеизложенным, рекомендуем внимательно ознакомиться с текстом данной публичной оферты и в случае, если Вы не согласны с каким-либо пунктом, </w:t>
      </w:r>
      <w:r w:rsidR="00D04C82">
        <w:rPr>
          <w:rFonts w:ascii="Times New Roman" w:hAnsi="Times New Roman" w:cs="Times New Roman"/>
          <w:sz w:val="24"/>
          <w:szCs w:val="24"/>
        </w:rPr>
        <w:t>Исполнитель</w:t>
      </w:r>
      <w:r w:rsidRPr="007F653E">
        <w:rPr>
          <w:rFonts w:ascii="Times New Roman" w:hAnsi="Times New Roman" w:cs="Times New Roman"/>
          <w:sz w:val="24"/>
          <w:szCs w:val="24"/>
        </w:rPr>
        <w:t xml:space="preserve"> предлагает Вам отказаться от использования услуг.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5A53AF" w:rsidRDefault="00F5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https://karate-moskovskiy.ru/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0D3336" w:rsidRPr="000D3336" w:rsidRDefault="000D3336" w:rsidP="000D3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3336">
        <w:rPr>
          <w:rFonts w:ascii="Times New Roman" w:hAnsi="Times New Roman" w:cs="Times New Roman"/>
          <w:sz w:val="24"/>
          <w:szCs w:val="24"/>
        </w:rPr>
        <w:t>Заказчик</w:t>
      </w:r>
      <w:r w:rsidR="00CA6AC8">
        <w:rPr>
          <w:rFonts w:ascii="Times New Roman" w:hAnsi="Times New Roman" w:cs="Times New Roman"/>
          <w:sz w:val="24"/>
          <w:szCs w:val="24"/>
        </w:rPr>
        <w:t>»</w:t>
      </w:r>
      <w:r w:rsidRPr="000D3336">
        <w:rPr>
          <w:rFonts w:ascii="Times New Roman" w:hAnsi="Times New Roman" w:cs="Times New Roman"/>
          <w:sz w:val="24"/>
          <w:szCs w:val="24"/>
        </w:rPr>
        <w:t xml:space="preserve"> - физическое лицо, посетитель сайта, принимающий условия настоящей оферты и желающий заключить договор оказания услуг</w:t>
      </w:r>
      <w:r w:rsidR="00CA6AC8">
        <w:rPr>
          <w:rFonts w:ascii="Times New Roman" w:hAnsi="Times New Roman" w:cs="Times New Roman"/>
          <w:sz w:val="24"/>
          <w:szCs w:val="24"/>
        </w:rPr>
        <w:t xml:space="preserve"> по посещению кружка.</w:t>
      </w:r>
    </w:p>
    <w:p w:rsidR="000D3336" w:rsidRDefault="000D3336" w:rsidP="000D3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336">
        <w:rPr>
          <w:rFonts w:ascii="Times New Roman" w:hAnsi="Times New Roman" w:cs="Times New Roman"/>
          <w:sz w:val="24"/>
          <w:szCs w:val="24"/>
        </w:rPr>
        <w:t>"</w:t>
      </w:r>
      <w:r w:rsidR="00CA6AC8">
        <w:rPr>
          <w:rFonts w:ascii="Times New Roman" w:hAnsi="Times New Roman" w:cs="Times New Roman"/>
          <w:sz w:val="24"/>
          <w:szCs w:val="24"/>
        </w:rPr>
        <w:t>Исполнитель</w:t>
      </w:r>
      <w:r w:rsidRPr="000D3336">
        <w:rPr>
          <w:rFonts w:ascii="Times New Roman" w:hAnsi="Times New Roman" w:cs="Times New Roman"/>
          <w:sz w:val="24"/>
          <w:szCs w:val="24"/>
        </w:rPr>
        <w:t xml:space="preserve">" - физическое лицо, </w:t>
      </w:r>
      <w:r w:rsidR="00CA6AC8">
        <w:rPr>
          <w:rFonts w:ascii="Times New Roman" w:hAnsi="Times New Roman" w:cs="Times New Roman"/>
          <w:sz w:val="24"/>
          <w:szCs w:val="24"/>
        </w:rPr>
        <w:t>оказывающее услуги.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12659F" w:rsidRDefault="007B413E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9427B">
        <w:rPr>
          <w:rFonts w:ascii="Times New Roman" w:hAnsi="Times New Roman" w:cs="Times New Roman"/>
          <w:b/>
          <w:sz w:val="24"/>
          <w:szCs w:val="24"/>
        </w:rPr>
        <w:t>Абонемент</w:t>
      </w:r>
      <w:r w:rsidRPr="007B413E">
        <w:rPr>
          <w:rFonts w:ascii="Times New Roman" w:hAnsi="Times New Roman" w:cs="Times New Roman"/>
          <w:sz w:val="24"/>
          <w:szCs w:val="24"/>
        </w:rPr>
        <w:t xml:space="preserve">» — </w:t>
      </w:r>
      <w:r w:rsidR="0012659F">
        <w:rPr>
          <w:rFonts w:ascii="Times New Roman" w:hAnsi="Times New Roman" w:cs="Times New Roman"/>
          <w:sz w:val="24"/>
          <w:szCs w:val="24"/>
        </w:rPr>
        <w:t>разрешение Исполнителя</w:t>
      </w:r>
      <w:r w:rsidRPr="007B413E">
        <w:rPr>
          <w:rFonts w:ascii="Times New Roman" w:hAnsi="Times New Roman" w:cs="Times New Roman"/>
          <w:sz w:val="24"/>
          <w:szCs w:val="24"/>
        </w:rPr>
        <w:t>, позволяюще</w:t>
      </w:r>
      <w:r w:rsidR="0012659F">
        <w:rPr>
          <w:rFonts w:ascii="Times New Roman" w:hAnsi="Times New Roman" w:cs="Times New Roman"/>
          <w:sz w:val="24"/>
          <w:szCs w:val="24"/>
        </w:rPr>
        <w:t>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проходить на территорию </w:t>
      </w:r>
      <w:r w:rsidR="0012659F">
        <w:rPr>
          <w:rFonts w:ascii="Times New Roman" w:hAnsi="Times New Roman" w:cs="Times New Roman"/>
          <w:sz w:val="24"/>
          <w:szCs w:val="24"/>
        </w:rPr>
        <w:t>помещения, где проводится кружок</w:t>
      </w:r>
      <w:r w:rsidRPr="007B413E">
        <w:rPr>
          <w:rFonts w:ascii="Times New Roman" w:hAnsi="Times New Roman" w:cs="Times New Roman"/>
          <w:sz w:val="24"/>
          <w:szCs w:val="24"/>
        </w:rPr>
        <w:t xml:space="preserve"> и использовать расположенные на его территории тренировочные площади, спортивный инвентарь, оборудование, раздевалки. При отсутствии </w:t>
      </w:r>
      <w:r w:rsidR="00F9427B">
        <w:rPr>
          <w:rFonts w:ascii="Times New Roman" w:hAnsi="Times New Roman" w:cs="Times New Roman"/>
          <w:sz w:val="24"/>
          <w:szCs w:val="24"/>
        </w:rPr>
        <w:t>разрешения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F9427B">
        <w:rPr>
          <w:rFonts w:ascii="Times New Roman" w:hAnsi="Times New Roman" w:cs="Times New Roman"/>
          <w:sz w:val="24"/>
          <w:szCs w:val="24"/>
        </w:rPr>
        <w:t>Заказчик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</w:t>
      </w:r>
      <w:r w:rsidR="00F9427B">
        <w:rPr>
          <w:rFonts w:ascii="Times New Roman" w:hAnsi="Times New Roman" w:cs="Times New Roman"/>
          <w:sz w:val="24"/>
          <w:szCs w:val="24"/>
        </w:rPr>
        <w:t>кружок</w:t>
      </w:r>
      <w:r w:rsidRPr="007B413E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F9427B" w:rsidRDefault="007B413E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b/>
          <w:sz w:val="24"/>
          <w:szCs w:val="24"/>
        </w:rPr>
        <w:t>«Прейскурант»</w:t>
      </w:r>
      <w:r w:rsidRPr="007B413E">
        <w:rPr>
          <w:rFonts w:ascii="Times New Roman" w:hAnsi="Times New Roman" w:cs="Times New Roman"/>
          <w:sz w:val="24"/>
          <w:szCs w:val="24"/>
        </w:rPr>
        <w:t xml:space="preserve"> — перечень услуг</w:t>
      </w:r>
      <w:r w:rsidR="00F9427B"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 с указанием их стоимости и срока предоставления.</w:t>
      </w:r>
    </w:p>
    <w:p w:rsidR="00F9427B" w:rsidRDefault="007B413E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F9427B">
        <w:rPr>
          <w:rFonts w:ascii="Times New Roman" w:hAnsi="Times New Roman" w:cs="Times New Roman"/>
          <w:b/>
          <w:sz w:val="24"/>
          <w:szCs w:val="24"/>
        </w:rPr>
        <w:t>«Срок действия Абонемента»</w:t>
      </w:r>
      <w:r w:rsidRPr="007B413E">
        <w:rPr>
          <w:rFonts w:ascii="Times New Roman" w:hAnsi="Times New Roman" w:cs="Times New Roman"/>
          <w:sz w:val="24"/>
          <w:szCs w:val="24"/>
        </w:rPr>
        <w:t xml:space="preserve"> — срок, в течение которого могут быть оказаны услуги. Данный срок составляет срок реализации услуги, указанный в Прейскуранте с момента её покупки. По истечении установленного срока услуга считается оказанной ИСПОЛНИТЕЛЕМ надлежащим образом и в полном объеме. </w:t>
      </w:r>
    </w:p>
    <w:p w:rsidR="00F9427B" w:rsidRDefault="007B413E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b/>
          <w:sz w:val="24"/>
          <w:szCs w:val="24"/>
        </w:rPr>
        <w:t xml:space="preserve"> «Режим работы </w:t>
      </w:r>
      <w:r w:rsidR="00F9427B" w:rsidRPr="00F9427B">
        <w:rPr>
          <w:rFonts w:ascii="Times New Roman" w:hAnsi="Times New Roman" w:cs="Times New Roman"/>
          <w:b/>
          <w:sz w:val="24"/>
          <w:szCs w:val="24"/>
        </w:rPr>
        <w:t>кружка</w:t>
      </w:r>
      <w:r w:rsidRPr="00F9427B">
        <w:rPr>
          <w:rFonts w:ascii="Times New Roman" w:hAnsi="Times New Roman" w:cs="Times New Roman"/>
          <w:b/>
          <w:sz w:val="24"/>
          <w:szCs w:val="24"/>
        </w:rPr>
        <w:t>»</w:t>
      </w:r>
      <w:r w:rsidRPr="007B413E">
        <w:rPr>
          <w:rFonts w:ascii="Times New Roman" w:hAnsi="Times New Roman" w:cs="Times New Roman"/>
          <w:sz w:val="24"/>
          <w:szCs w:val="24"/>
        </w:rPr>
        <w:t xml:space="preserve"> — дни и часы, в которые залы </w:t>
      </w:r>
      <w:r w:rsidR="00F9427B">
        <w:rPr>
          <w:rFonts w:ascii="Times New Roman" w:hAnsi="Times New Roman" w:cs="Times New Roman"/>
          <w:sz w:val="24"/>
          <w:szCs w:val="24"/>
        </w:rPr>
        <w:t>кружка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 открыт для посещения. Режим работы указан в Правилах </w:t>
      </w:r>
      <w:r w:rsidR="00A95F1D">
        <w:rPr>
          <w:rFonts w:ascii="Times New Roman" w:hAnsi="Times New Roman" w:cs="Times New Roman"/>
          <w:sz w:val="24"/>
          <w:szCs w:val="24"/>
        </w:rPr>
        <w:t>кружка.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CA6AC8" w:rsidRPr="00892FB9" w:rsidRDefault="00CA6AC8" w:rsidP="00892FB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AC8">
        <w:rPr>
          <w:rFonts w:ascii="Times New Roman" w:hAnsi="Times New Roman"/>
          <w:sz w:val="24"/>
          <w:szCs w:val="24"/>
          <w:lang w:eastAsia="ru-RU"/>
        </w:rPr>
        <w:t xml:space="preserve">Предметом Договора является предоставление </w:t>
      </w:r>
      <w:r w:rsidR="001027F6"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CA6A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2FB9">
        <w:rPr>
          <w:rFonts w:ascii="Times New Roman" w:hAnsi="Times New Roman"/>
          <w:sz w:val="24"/>
          <w:szCs w:val="24"/>
          <w:lang w:eastAsia="ru-RU"/>
        </w:rPr>
        <w:t>услуг</w:t>
      </w:r>
      <w:r w:rsidR="00892FB9">
        <w:rPr>
          <w:rFonts w:ascii="Times New Roman" w:hAnsi="Times New Roman"/>
          <w:sz w:val="24"/>
          <w:szCs w:val="24"/>
          <w:lang w:eastAsia="ru-RU"/>
        </w:rPr>
        <w:t xml:space="preserve"> кружка</w:t>
      </w:r>
      <w:r w:rsidRPr="00892FB9">
        <w:rPr>
          <w:rFonts w:ascii="Times New Roman" w:hAnsi="Times New Roman"/>
          <w:sz w:val="24"/>
          <w:szCs w:val="24"/>
          <w:lang w:eastAsia="ru-RU"/>
        </w:rPr>
        <w:t xml:space="preserve"> в соответствии с условиями данной публичной оферты, дополнениями и приложениями, в том числе с действующим прейскурантом (в дальнейшем «ПРЕЙСКУРАНТ») </w:t>
      </w:r>
      <w:r w:rsidR="001027F6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892FB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92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2FB9">
        <w:rPr>
          <w:rFonts w:ascii="Times New Roman" w:hAnsi="Times New Roman"/>
          <w:sz w:val="24"/>
          <w:szCs w:val="24"/>
          <w:lang w:eastAsia="ru-RU"/>
        </w:rPr>
        <w:t>ПРЕЙСКУРАНТ размещается в общедоступном для ознакомления месте на территории Спортивных секций.</w:t>
      </w:r>
      <w:r w:rsidR="00A95F1D">
        <w:rPr>
          <w:rFonts w:ascii="Times New Roman" w:hAnsi="Times New Roman"/>
          <w:sz w:val="24"/>
          <w:szCs w:val="24"/>
          <w:lang w:eastAsia="ru-RU"/>
        </w:rPr>
        <w:t xml:space="preserve"> Форма прейскуранта и место его размещения определяется только Исполнителем.</w:t>
      </w:r>
      <w:r w:rsidR="001027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FB9">
        <w:rPr>
          <w:rFonts w:ascii="Times New Roman" w:hAnsi="Times New Roman"/>
          <w:sz w:val="24"/>
          <w:szCs w:val="24"/>
          <w:lang w:eastAsia="ru-RU"/>
        </w:rPr>
        <w:t xml:space="preserve">такие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5A53AF" w:rsidRDefault="00F546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https://k</w:t>
      </w:r>
      <w:r>
        <w:rPr>
          <w:rFonts w:ascii="Times New Roman" w:hAnsi="Times New Roman" w:cs="Times New Roman"/>
          <w:sz w:val="24"/>
          <w:szCs w:val="24"/>
        </w:rPr>
        <w:t>arate-moskovskiy.ru/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892FB9" w:rsidRPr="0032159B" w:rsidRDefault="00892FB9" w:rsidP="0089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95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изменять ПРЕЙСКУРАНТ, условия данной публичной оферты и приложения к ней без предварительного согласования с </w:t>
      </w:r>
      <w:r w:rsidR="00102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892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при этом публикацию изменений в общедоступном для ознакомления с этими документами месте, не менее чем за 3 (три) календарных дня до их ввода в действие. Измененные документы являются обязательными для Заказчика. В случае не поступления от Заказчика возражений по измененным указанным в настоящем пункте документам в течение 3 (трех) дней с даты их размещения, считается, что Заказчик согласен с измененными документами. При этом стоимость оплаченных Клиентом на момент введения нового Прейскуранта Услуг изменению не подлежит.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1B6B14" w:rsidRDefault="001B6B14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1B6B14">
        <w:rPr>
          <w:rFonts w:ascii="Times New Roman" w:hAnsi="Times New Roman" w:cs="Times New Roman"/>
          <w:sz w:val="24"/>
          <w:szCs w:val="24"/>
        </w:rPr>
        <w:t>В случае, если оказание услуг Исполнителем будет невозможно по независящим от него причинам (изменение погодных условий, поломка оборудования, перебои с электропитанием и водоснабжением и т.д.), Заказчик по согласованию с Исполнителем вправе перенести занятие на другой день в течение 30 следующих дней.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  <w:r w:rsidR="00A95F1D" w:rsidRPr="00A95F1D">
        <w:t xml:space="preserve"> </w:t>
      </w:r>
      <w:r w:rsidR="00A95F1D" w:rsidRPr="00A95F1D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представить медицинскую справку установленного образца об отсутствии противопоказаний для занятий </w:t>
      </w:r>
      <w:r w:rsidR="00AD5A41">
        <w:rPr>
          <w:rFonts w:ascii="Times New Roman" w:hAnsi="Times New Roman" w:cs="Times New Roman"/>
          <w:sz w:val="24"/>
          <w:szCs w:val="24"/>
        </w:rPr>
        <w:t>в кружке.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AD5A41" w:rsidRDefault="00AD5A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A41">
        <w:rPr>
          <w:rFonts w:ascii="Times New Roman" w:hAnsi="Times New Roman" w:cs="Times New Roman"/>
          <w:sz w:val="24"/>
          <w:szCs w:val="24"/>
        </w:rPr>
        <w:t xml:space="preserve">При заключении настоящего Договора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D5A41">
        <w:rPr>
          <w:rFonts w:ascii="Times New Roman" w:hAnsi="Times New Roman" w:cs="Times New Roman"/>
          <w:sz w:val="24"/>
          <w:szCs w:val="24"/>
        </w:rPr>
        <w:t xml:space="preserve"> подтверждает, что ни он, ни его несовершеннолетние дети не имеют медицинских противопоказаний для занятий </w:t>
      </w:r>
      <w:r>
        <w:rPr>
          <w:rFonts w:ascii="Times New Roman" w:hAnsi="Times New Roman" w:cs="Times New Roman"/>
          <w:sz w:val="24"/>
          <w:szCs w:val="24"/>
        </w:rPr>
        <w:t>в кружке</w:t>
      </w:r>
      <w:r w:rsidRPr="00AD5A41">
        <w:rPr>
          <w:rFonts w:ascii="Times New Roman" w:hAnsi="Times New Roman" w:cs="Times New Roman"/>
          <w:sz w:val="24"/>
          <w:szCs w:val="24"/>
        </w:rPr>
        <w:t xml:space="preserve">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>
        <w:rPr>
          <w:rFonts w:ascii="Times New Roman" w:hAnsi="Times New Roman" w:cs="Times New Roman"/>
          <w:sz w:val="24"/>
          <w:szCs w:val="24"/>
        </w:rPr>
        <w:t>кружок</w:t>
      </w:r>
      <w:r w:rsidRPr="00AD5A41">
        <w:rPr>
          <w:rFonts w:ascii="Times New Roman" w:hAnsi="Times New Roman" w:cs="Times New Roman"/>
          <w:sz w:val="24"/>
          <w:szCs w:val="24"/>
        </w:rPr>
        <w:t xml:space="preserve"> вместе с ним, а также несовершеннолетних детей, занимающихся в группах, путем представления соответствующей медицинской справки. </w:t>
      </w:r>
      <w:r>
        <w:rPr>
          <w:rFonts w:ascii="Times New Roman" w:hAnsi="Times New Roman" w:cs="Times New Roman"/>
          <w:sz w:val="24"/>
          <w:szCs w:val="24"/>
        </w:rPr>
        <w:t>Заказчик обязан с</w:t>
      </w:r>
      <w:r w:rsidRPr="00AD5A41">
        <w:rPr>
          <w:rFonts w:ascii="Times New Roman" w:hAnsi="Times New Roman" w:cs="Times New Roman"/>
          <w:sz w:val="24"/>
          <w:szCs w:val="24"/>
        </w:rPr>
        <w:t xml:space="preserve">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AD5A41">
        <w:rPr>
          <w:rFonts w:ascii="Times New Roman" w:hAnsi="Times New Roman" w:cs="Times New Roman"/>
          <w:sz w:val="24"/>
          <w:szCs w:val="24"/>
        </w:rPr>
        <w:t xml:space="preserve">) и не ставить под угрозу здоровье окружающих его людей. </w:t>
      </w:r>
    </w:p>
    <w:p w:rsidR="00AD5A41" w:rsidRPr="00AD5A41" w:rsidRDefault="00AD5A41" w:rsidP="00AD5A41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A41">
        <w:rPr>
          <w:rFonts w:ascii="Times New Roman" w:hAnsi="Times New Roman" w:cs="Times New Roman"/>
          <w:sz w:val="24"/>
          <w:szCs w:val="24"/>
        </w:rPr>
        <w:t xml:space="preserve"> Подписывая договор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(посещение кружка)</w:t>
      </w:r>
      <w:r w:rsidRPr="00AD5A41">
        <w:rPr>
          <w:rFonts w:ascii="Times New Roman" w:hAnsi="Times New Roman" w:cs="Times New Roman"/>
          <w:sz w:val="24"/>
          <w:szCs w:val="24"/>
        </w:rPr>
        <w:t>, Заказчик тем самым выражает свое согласие с условиями настоящей оферты и Правилами посещения и обязуется их выполнять. Заказчик также выражает свое согласие на получение через мобильную (SMS) и интернет</w:t>
      </w:r>
      <w:r w:rsidR="001B6B14">
        <w:rPr>
          <w:rFonts w:ascii="Times New Roman" w:hAnsi="Times New Roman" w:cs="Times New Roman"/>
          <w:sz w:val="24"/>
          <w:szCs w:val="24"/>
        </w:rPr>
        <w:t xml:space="preserve"> </w:t>
      </w:r>
      <w:r w:rsidRPr="00AD5A41">
        <w:rPr>
          <w:rFonts w:ascii="Times New Roman" w:hAnsi="Times New Roman" w:cs="Times New Roman"/>
          <w:sz w:val="24"/>
          <w:szCs w:val="24"/>
        </w:rPr>
        <w:t xml:space="preserve">связь информационных сообщений </w:t>
      </w:r>
      <w:r w:rsidR="001B6B14">
        <w:rPr>
          <w:rFonts w:ascii="Times New Roman" w:hAnsi="Times New Roman" w:cs="Times New Roman"/>
          <w:sz w:val="24"/>
          <w:szCs w:val="24"/>
        </w:rPr>
        <w:t>от кружка.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A53AF" w:rsidRDefault="00F546C3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устанавливаются на Сайте Исполнителя в сети «Интернет»: </w:t>
      </w:r>
      <w:r>
        <w:rPr>
          <w:rFonts w:ascii="Times New Roman" w:hAnsi="Times New Roman" w:cs="Times New Roman"/>
          <w:sz w:val="24"/>
          <w:szCs w:val="24"/>
        </w:rPr>
        <w:t>https://karate-moskovskiy.ru/</w:t>
      </w:r>
    </w:p>
    <w:p w:rsidR="005B5549" w:rsidRPr="001B6B14" w:rsidRDefault="0004324B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14" w:rsidRDefault="001B6B14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Стоимость Абонементов и разовых занятий указаны в Прейскуранте. В стоимость включено: </w:t>
      </w:r>
      <w:r>
        <w:rPr>
          <w:rFonts w:ascii="Times New Roman" w:hAnsi="Times New Roman" w:cs="Times New Roman"/>
          <w:sz w:val="24"/>
          <w:szCs w:val="24"/>
        </w:rPr>
        <w:t>пользование раздевалкой, рекламными материалами, посещение кружка на условиях Исполнителя</w:t>
      </w:r>
      <w:r w:rsidR="006E64D5">
        <w:rPr>
          <w:rFonts w:ascii="Times New Roman" w:hAnsi="Times New Roman" w:cs="Times New Roman"/>
          <w:sz w:val="24"/>
          <w:szCs w:val="24"/>
        </w:rPr>
        <w:t xml:space="preserve"> по режиму работы кружка</w:t>
      </w:r>
      <w:r w:rsidRPr="001B6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4D5" w:rsidRDefault="001B6B14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Стоимость Услуги сохраняется неизменной на весь период реализации при условии оплаты в установленные сроки. </w:t>
      </w:r>
    </w:p>
    <w:p w:rsidR="006E64D5" w:rsidRDefault="006E64D5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1B6B14" w:rsidRPr="001B6B14">
        <w:rPr>
          <w:rFonts w:ascii="Times New Roman" w:hAnsi="Times New Roman" w:cs="Times New Roman"/>
          <w:sz w:val="24"/>
          <w:szCs w:val="24"/>
        </w:rPr>
        <w:t xml:space="preserve"> приступает к выполнению своих обязательств по данному Договору при условии полной оплаты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1B6B14" w:rsidRPr="001B6B14">
        <w:rPr>
          <w:rFonts w:ascii="Times New Roman" w:hAnsi="Times New Roman" w:cs="Times New Roman"/>
          <w:sz w:val="24"/>
          <w:szCs w:val="24"/>
        </w:rPr>
        <w:t xml:space="preserve"> стоимости услуг. </w:t>
      </w:r>
    </w:p>
    <w:p w:rsidR="001B6B14" w:rsidRDefault="001B6B14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Осуществление оплаты услуг по настоящему Договору за </w:t>
      </w:r>
      <w:r w:rsidR="006E64D5">
        <w:rPr>
          <w:rFonts w:ascii="Times New Roman" w:hAnsi="Times New Roman" w:cs="Times New Roman"/>
          <w:sz w:val="24"/>
          <w:szCs w:val="24"/>
        </w:rPr>
        <w:t>Заказчика</w:t>
      </w:r>
      <w:r w:rsidRPr="001B6B14">
        <w:rPr>
          <w:rFonts w:ascii="Times New Roman" w:hAnsi="Times New Roman" w:cs="Times New Roman"/>
          <w:sz w:val="24"/>
          <w:szCs w:val="24"/>
        </w:rPr>
        <w:t xml:space="preserve"> любым третьим лицом не изменяет права и обязанности </w:t>
      </w:r>
      <w:r w:rsidR="006E64D5">
        <w:rPr>
          <w:rFonts w:ascii="Times New Roman" w:hAnsi="Times New Roman" w:cs="Times New Roman"/>
          <w:sz w:val="24"/>
          <w:szCs w:val="24"/>
        </w:rPr>
        <w:t>Заказчика</w:t>
      </w:r>
      <w:r w:rsidRPr="001B6B14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1139E0" w:rsidRDefault="001139E0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1139E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39E0">
        <w:rPr>
          <w:rFonts w:ascii="Times New Roman" w:hAnsi="Times New Roman" w:cs="Times New Roman"/>
          <w:sz w:val="24"/>
          <w:szCs w:val="24"/>
        </w:rPr>
        <w:t xml:space="preserve"> 32 Закона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39E0">
        <w:rPr>
          <w:rFonts w:ascii="Times New Roman" w:hAnsi="Times New Roman" w:cs="Times New Roman"/>
          <w:sz w:val="24"/>
          <w:szCs w:val="24"/>
        </w:rPr>
        <w:t>сполнитель обязан вернуть денежные средства за</w:t>
      </w:r>
      <w:r>
        <w:rPr>
          <w:rFonts w:ascii="Times New Roman" w:hAnsi="Times New Roman" w:cs="Times New Roman"/>
          <w:sz w:val="24"/>
          <w:szCs w:val="24"/>
        </w:rPr>
        <w:t xml:space="preserve"> не оказанные Исполнителем услуги</w:t>
      </w:r>
      <w:r w:rsidR="00EF144A">
        <w:rPr>
          <w:rFonts w:ascii="Times New Roman" w:hAnsi="Times New Roman" w:cs="Times New Roman"/>
          <w:sz w:val="24"/>
          <w:szCs w:val="24"/>
        </w:rPr>
        <w:t>, за</w:t>
      </w:r>
      <w:r w:rsidRPr="001139E0">
        <w:rPr>
          <w:rFonts w:ascii="Times New Roman" w:hAnsi="Times New Roman" w:cs="Times New Roman"/>
          <w:sz w:val="24"/>
          <w:szCs w:val="24"/>
        </w:rPr>
        <w:t xml:space="preserve"> вычетом своих расходов</w:t>
      </w:r>
      <w:r w:rsidR="00EF144A">
        <w:rPr>
          <w:rFonts w:ascii="Times New Roman" w:hAnsi="Times New Roman" w:cs="Times New Roman"/>
          <w:sz w:val="24"/>
          <w:szCs w:val="24"/>
        </w:rPr>
        <w:t>, только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3A6">
        <w:rPr>
          <w:rFonts w:ascii="Times New Roman" w:hAnsi="Times New Roman" w:cs="Times New Roman"/>
          <w:sz w:val="24"/>
          <w:szCs w:val="24"/>
        </w:rPr>
        <w:t xml:space="preserve">личного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F144A">
        <w:rPr>
          <w:rFonts w:ascii="Times New Roman" w:hAnsi="Times New Roman" w:cs="Times New Roman"/>
          <w:sz w:val="24"/>
          <w:szCs w:val="24"/>
        </w:rPr>
        <w:t>я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4A">
        <w:rPr>
          <w:rFonts w:ascii="Times New Roman" w:hAnsi="Times New Roman" w:cs="Times New Roman"/>
          <w:sz w:val="24"/>
          <w:szCs w:val="24"/>
        </w:rPr>
        <w:t xml:space="preserve">с Заявлением на имя Исполнителя. Заявление должно содержать фамилию, имя, отчество </w:t>
      </w:r>
      <w:r w:rsidR="009853A6">
        <w:rPr>
          <w:rFonts w:ascii="Times New Roman" w:hAnsi="Times New Roman" w:cs="Times New Roman"/>
          <w:sz w:val="24"/>
          <w:szCs w:val="24"/>
        </w:rPr>
        <w:t>Заявителя (Плательщика)</w:t>
      </w:r>
      <w:r w:rsidR="00EF144A">
        <w:rPr>
          <w:rFonts w:ascii="Times New Roman" w:hAnsi="Times New Roman" w:cs="Times New Roman"/>
          <w:sz w:val="24"/>
          <w:szCs w:val="24"/>
        </w:rPr>
        <w:t xml:space="preserve"> и Заказчика (если это разные лица)</w:t>
      </w:r>
      <w:r w:rsidR="009853A6">
        <w:rPr>
          <w:rFonts w:ascii="Times New Roman" w:hAnsi="Times New Roman" w:cs="Times New Roman"/>
          <w:sz w:val="24"/>
          <w:szCs w:val="24"/>
        </w:rPr>
        <w:t>, адрес регистрации, паспортные</w:t>
      </w:r>
      <w:r w:rsidR="009C3878">
        <w:rPr>
          <w:rFonts w:ascii="Times New Roman" w:hAnsi="Times New Roman" w:cs="Times New Roman"/>
          <w:sz w:val="24"/>
          <w:szCs w:val="24"/>
        </w:rPr>
        <w:t xml:space="preserve"> и контактные</w:t>
      </w:r>
      <w:r w:rsidR="009853A6">
        <w:rPr>
          <w:rFonts w:ascii="Times New Roman" w:hAnsi="Times New Roman" w:cs="Times New Roman"/>
          <w:sz w:val="24"/>
          <w:szCs w:val="24"/>
        </w:rPr>
        <w:t xml:space="preserve"> данные Заявителя, банковские реквизиты Заявителя(плательщика), сумму к возврату, документы, подтверждающие оплату услуг. Заявление направляется по электронному адресу </w:t>
      </w:r>
      <w:hyperlink r:id="rId7" w:history="1">
        <w:r w:rsidR="009853A6" w:rsidRPr="00A8465A">
          <w:rPr>
            <w:rStyle w:val="a4"/>
            <w:rFonts w:ascii="Times New Roman" w:hAnsi="Times New Roman" w:cs="Times New Roman"/>
            <w:sz w:val="24"/>
            <w:szCs w:val="24"/>
          </w:rPr>
          <w:t>cheola41@gmail.com</w:t>
        </w:r>
      </w:hyperlink>
      <w:r w:rsidR="00985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5C" w:rsidRPr="008C055C" w:rsidRDefault="008C055C" w:rsidP="00E1125A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возврат денежных средств за неиспользованную часть абонемента только до истечения его срока действия. </w:t>
      </w:r>
      <w:r w:rsidRPr="008C055C">
        <w:rPr>
          <w:rFonts w:ascii="Times New Roman" w:hAnsi="Times New Roman" w:cs="Times New Roman"/>
          <w:sz w:val="24"/>
          <w:szCs w:val="24"/>
        </w:rPr>
        <w:t>Если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а равнозначно абонемента </w:t>
      </w:r>
      <w:r w:rsidRPr="008C055C">
        <w:rPr>
          <w:rFonts w:ascii="Times New Roman" w:hAnsi="Times New Roman" w:cs="Times New Roman"/>
          <w:sz w:val="24"/>
          <w:szCs w:val="24"/>
        </w:rPr>
        <w:t xml:space="preserve">истек, то и обязательства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C055C">
        <w:rPr>
          <w:rFonts w:ascii="Times New Roman" w:hAnsi="Times New Roman" w:cs="Times New Roman"/>
          <w:sz w:val="24"/>
          <w:szCs w:val="24"/>
        </w:rPr>
        <w:t xml:space="preserve"> прекратились.</w:t>
      </w:r>
    </w:p>
    <w:p w:rsidR="008C055C" w:rsidRPr="000A0AF6" w:rsidRDefault="008C055C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AF6">
        <w:rPr>
          <w:rFonts w:ascii="Times New Roman" w:hAnsi="Times New Roman" w:cs="Times New Roman"/>
          <w:sz w:val="24"/>
          <w:szCs w:val="24"/>
        </w:rPr>
        <w:t xml:space="preserve"> </w:t>
      </w:r>
      <w:r w:rsidRPr="000A0AF6">
        <w:rPr>
          <w:rFonts w:ascii="Times New Roman" w:hAnsi="Times New Roman" w:cs="Times New Roman"/>
          <w:sz w:val="24"/>
          <w:szCs w:val="24"/>
        </w:rPr>
        <w:t xml:space="preserve">На время, когда услугами </w:t>
      </w:r>
      <w:r w:rsidR="005C7301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0A0AF6">
        <w:rPr>
          <w:rFonts w:ascii="Times New Roman" w:hAnsi="Times New Roman" w:cs="Times New Roman"/>
          <w:sz w:val="24"/>
          <w:szCs w:val="24"/>
        </w:rPr>
        <w:t>пользоваться невозможно по уважительным причинам (болезнь</w:t>
      </w:r>
      <w:r w:rsidR="00C74277">
        <w:rPr>
          <w:rFonts w:ascii="Times New Roman" w:hAnsi="Times New Roman" w:cs="Times New Roman"/>
          <w:sz w:val="24"/>
          <w:szCs w:val="24"/>
        </w:rPr>
        <w:t>, сложные семейные обстоятельства</w:t>
      </w:r>
      <w:r w:rsidR="005C7301">
        <w:rPr>
          <w:rFonts w:ascii="Times New Roman" w:hAnsi="Times New Roman" w:cs="Times New Roman"/>
          <w:sz w:val="24"/>
          <w:szCs w:val="24"/>
        </w:rPr>
        <w:t>, обстоятельства Исполнителя</w:t>
      </w:r>
      <w:r w:rsidRPr="000A0AF6">
        <w:rPr>
          <w:rFonts w:ascii="Times New Roman" w:hAnsi="Times New Roman" w:cs="Times New Roman"/>
          <w:sz w:val="24"/>
          <w:szCs w:val="24"/>
        </w:rPr>
        <w:t xml:space="preserve">), абонемент должен замораживаться. </w:t>
      </w:r>
      <w:r w:rsidR="00DD7891">
        <w:rPr>
          <w:rFonts w:ascii="Times New Roman" w:hAnsi="Times New Roman" w:cs="Times New Roman"/>
          <w:sz w:val="24"/>
          <w:szCs w:val="24"/>
        </w:rPr>
        <w:t>Срок заморозк</w:t>
      </w:r>
      <w:r w:rsidR="00C74277">
        <w:rPr>
          <w:rFonts w:ascii="Times New Roman" w:hAnsi="Times New Roman" w:cs="Times New Roman"/>
          <w:sz w:val="24"/>
          <w:szCs w:val="24"/>
        </w:rPr>
        <w:t>и</w:t>
      </w:r>
      <w:r w:rsidR="00DD7891">
        <w:rPr>
          <w:rFonts w:ascii="Times New Roman" w:hAnsi="Times New Roman" w:cs="Times New Roman"/>
          <w:sz w:val="24"/>
          <w:szCs w:val="24"/>
        </w:rPr>
        <w:t xml:space="preserve"> равен сроку</w:t>
      </w:r>
      <w:r w:rsidR="00E1125A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DD7891">
        <w:rPr>
          <w:rFonts w:ascii="Times New Roman" w:hAnsi="Times New Roman" w:cs="Times New Roman"/>
          <w:sz w:val="24"/>
          <w:szCs w:val="24"/>
        </w:rPr>
        <w:t xml:space="preserve"> уважительных причин. Заказчик обязан приложить подтверждающие документы (копию больничного листа</w:t>
      </w:r>
      <w:r w:rsidR="00C74277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подтверждающие уважительность</w:t>
      </w:r>
      <w:r w:rsidR="00E1125A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C74277">
        <w:rPr>
          <w:rFonts w:ascii="Times New Roman" w:hAnsi="Times New Roman" w:cs="Times New Roman"/>
          <w:sz w:val="24"/>
          <w:szCs w:val="24"/>
        </w:rPr>
        <w:t>), а также заявление о предоставлении заморозки.</w:t>
      </w:r>
    </w:p>
    <w:p w:rsidR="0004324B" w:rsidRPr="00C22077" w:rsidRDefault="00C74277" w:rsidP="00E1125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5C">
        <w:rPr>
          <w:rFonts w:ascii="Times New Roman" w:hAnsi="Times New Roman" w:cs="Times New Roman"/>
          <w:sz w:val="24"/>
          <w:szCs w:val="24"/>
        </w:rPr>
        <w:t>Исполнитель обязан вернуть деньги за абонемент</w:t>
      </w:r>
      <w:r>
        <w:rPr>
          <w:rFonts w:ascii="Times New Roman" w:hAnsi="Times New Roman" w:cs="Times New Roman"/>
          <w:sz w:val="24"/>
          <w:szCs w:val="24"/>
        </w:rPr>
        <w:t xml:space="preserve"> (или его </w:t>
      </w:r>
      <w:r w:rsidR="005C7301">
        <w:rPr>
          <w:rFonts w:ascii="Times New Roman" w:hAnsi="Times New Roman" w:cs="Times New Roman"/>
          <w:sz w:val="24"/>
          <w:szCs w:val="24"/>
        </w:rPr>
        <w:t xml:space="preserve">неиспользованную </w:t>
      </w:r>
      <w:r>
        <w:rPr>
          <w:rFonts w:ascii="Times New Roman" w:hAnsi="Times New Roman" w:cs="Times New Roman"/>
          <w:sz w:val="24"/>
          <w:szCs w:val="24"/>
        </w:rPr>
        <w:t>часть)</w:t>
      </w:r>
      <w:r w:rsidRPr="008C055C">
        <w:rPr>
          <w:rFonts w:ascii="Times New Roman" w:hAnsi="Times New Roman" w:cs="Times New Roman"/>
          <w:sz w:val="24"/>
          <w:szCs w:val="24"/>
        </w:rPr>
        <w:t xml:space="preserve"> в течение десяти дней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срока, </w:t>
      </w:r>
      <w:r w:rsidRPr="008C055C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8C055C">
        <w:rPr>
          <w:rFonts w:ascii="Times New Roman" w:hAnsi="Times New Roman" w:cs="Times New Roman"/>
          <w:sz w:val="24"/>
          <w:szCs w:val="24"/>
        </w:rPr>
        <w:t xml:space="preserve"> в статье 31 Закона «О защите прав потребителей»</w:t>
      </w:r>
      <w:r w:rsidR="005C7301">
        <w:rPr>
          <w:rFonts w:ascii="Times New Roman" w:hAnsi="Times New Roman" w:cs="Times New Roman"/>
          <w:sz w:val="24"/>
          <w:szCs w:val="24"/>
        </w:rPr>
        <w:t xml:space="preserve"> со дня получения Исполнителем заявления и подтверждающих, оплату документов, по реквизитам, указанным в заявлении Заказчика.</w:t>
      </w:r>
      <w:r w:rsidR="00E1125A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ответственность за некорректное указание банковских реквизитов. </w:t>
      </w: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6E64D5" w:rsidRPr="006E64D5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  <w:r w:rsidR="006E64D5" w:rsidRPr="006E64D5">
        <w:t xml:space="preserve"> </w:t>
      </w:r>
    </w:p>
    <w:p w:rsidR="00453D98" w:rsidRDefault="006E64D5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97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вред, причиненный жизни и здоровью </w:t>
      </w:r>
      <w:r w:rsidR="00453D98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ненадлежащего исполнения </w:t>
      </w:r>
      <w:r w:rsidR="00453D98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Договору, нарушения требований </w:t>
      </w:r>
      <w:r w:rsidR="00453D98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посещения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98" w:rsidRDefault="00453D98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вред, связанный с любым ухудшением здоровья 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 посетителей и травмами, явившимися результатом или полученных в результате любых самостоятельных занятий, за исключением тех случаев, когда вред причинен вследствие виновных действий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51C" w:rsidRDefault="006E64D5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настоящий Договор, 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он не вправе требовать от 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компенсации морального, материального вреда или вреда, причиненного здоровью 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течение срока действия настоящего Договора, так и по истечении срока его действия, если такой вред был получен 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несовершеннолетним ребенком в результате нарушения правил посещения, техники безопасности, рекомендаций </w:t>
      </w:r>
      <w:r w:rsid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5DFD" w:rsidRDefault="00D35DFD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личные вещи посетителей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Заказчиков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5DFD" w:rsidRDefault="006E64D5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ненадлежащего исполнения условий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Федерации, если иное не предусмотрено условиями настоящего Договора. </w:t>
      </w:r>
    </w:p>
    <w:p w:rsidR="00890E7F" w:rsidRPr="00453D98" w:rsidRDefault="00D35DFD" w:rsidP="00701F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расторгнуть Договор в одностороннем порядке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6E64D5" w:rsidRPr="0045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</w:t>
      </w:r>
      <w:r w:rsidR="00F546C3">
        <w:rPr>
          <w:rFonts w:ascii="Times New Roman" w:hAnsi="Times New Roman" w:cs="Times New Roman"/>
          <w:sz w:val="24"/>
          <w:szCs w:val="24"/>
        </w:rPr>
        <w:t>с договорной подсудностью – все споры рассматриваются в Черемушкинском районном суде г. Москвы.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  <w:r w:rsidR="00F546C3">
        <w:rPr>
          <w:rFonts w:ascii="Times New Roman" w:hAnsi="Times New Roman" w:cs="Times New Roman"/>
          <w:sz w:val="24"/>
          <w:szCs w:val="24"/>
        </w:rPr>
        <w:t xml:space="preserve"> Срок ответа на претензию составляет десять рабочих дней.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3AF" w:rsidRDefault="00F5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Полное наименование: </w:t>
      </w:r>
      <w:r w:rsidR="001027F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Глаговский Павел Борисович</w:t>
      </w:r>
    </w:p>
    <w:p w:rsidR="005A53AF" w:rsidRDefault="00F5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772707266972</w:t>
      </w:r>
    </w:p>
    <w:p w:rsidR="005A53AF" w:rsidRDefault="00F5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313774621700443</w:t>
      </w:r>
    </w:p>
    <w:p w:rsidR="005A53AF" w:rsidRDefault="00F5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+7 985 369-00-99</w:t>
      </w:r>
    </w:p>
    <w:p w:rsidR="005A53AF" w:rsidRPr="001027F6" w:rsidRDefault="00F5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C3878">
        <w:rPr>
          <w:rFonts w:ascii="Times New Roman" w:hAnsi="Times New Roman" w:cs="Times New Roman"/>
          <w:sz w:val="24"/>
          <w:szCs w:val="24"/>
        </w:rPr>
        <w:t xml:space="preserve"> для </w:t>
      </w:r>
      <w:r w:rsidR="009C0B12">
        <w:rPr>
          <w:rFonts w:ascii="Times New Roman" w:hAnsi="Times New Roman" w:cs="Times New Roman"/>
          <w:sz w:val="24"/>
          <w:szCs w:val="24"/>
        </w:rPr>
        <w:t>направления</w:t>
      </w:r>
      <w:r w:rsidR="009C3878">
        <w:rPr>
          <w:rFonts w:ascii="Times New Roman" w:hAnsi="Times New Roman" w:cs="Times New Roman"/>
          <w:sz w:val="24"/>
          <w:szCs w:val="24"/>
        </w:rPr>
        <w:t xml:space="preserve"> </w:t>
      </w:r>
      <w:r w:rsidR="009C0B12">
        <w:rPr>
          <w:rFonts w:ascii="Times New Roman" w:hAnsi="Times New Roman" w:cs="Times New Roman"/>
          <w:sz w:val="24"/>
          <w:szCs w:val="24"/>
        </w:rPr>
        <w:t>юридически значимых сообщений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027F6" w:rsidRPr="00A8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cheola</w:t>
        </w:r>
        <w:r w:rsidR="001027F6" w:rsidRPr="00A8465A">
          <w:rPr>
            <w:rStyle w:val="a4"/>
            <w:rFonts w:ascii="Times New Roman" w:hAnsi="Times New Roman" w:cs="Times New Roman"/>
            <w:sz w:val="24"/>
            <w:szCs w:val="24"/>
          </w:rPr>
          <w:t>41@</w:t>
        </w:r>
        <w:r w:rsidR="001027F6" w:rsidRPr="00A8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027F6" w:rsidRPr="00A846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027F6" w:rsidRPr="00A8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027F6" w:rsidRDefault="001027F6">
      <w:pPr>
        <w:rPr>
          <w:rFonts w:ascii="Times New Roman" w:hAnsi="Times New Roman" w:cs="Times New Roman"/>
          <w:sz w:val="24"/>
          <w:szCs w:val="24"/>
        </w:rPr>
      </w:pPr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D4" w:rsidRDefault="004C04D4" w:rsidP="00971682"/>
    <w:sectPr w:rsidR="004C04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A0AF6"/>
    <w:rsid w:val="000B3136"/>
    <w:rsid w:val="000D3336"/>
    <w:rsid w:val="001027F6"/>
    <w:rsid w:val="001139E0"/>
    <w:rsid w:val="0012659F"/>
    <w:rsid w:val="001352F9"/>
    <w:rsid w:val="00140630"/>
    <w:rsid w:val="001467EC"/>
    <w:rsid w:val="00167ABE"/>
    <w:rsid w:val="00175E15"/>
    <w:rsid w:val="001A2D69"/>
    <w:rsid w:val="001B6B14"/>
    <w:rsid w:val="00233A65"/>
    <w:rsid w:val="0024227F"/>
    <w:rsid w:val="00242D20"/>
    <w:rsid w:val="00245A76"/>
    <w:rsid w:val="002800FE"/>
    <w:rsid w:val="00283353"/>
    <w:rsid w:val="002B3625"/>
    <w:rsid w:val="002C009B"/>
    <w:rsid w:val="002F10D8"/>
    <w:rsid w:val="00313E7A"/>
    <w:rsid w:val="0032159B"/>
    <w:rsid w:val="003D63B0"/>
    <w:rsid w:val="0042751C"/>
    <w:rsid w:val="00434695"/>
    <w:rsid w:val="00444F7E"/>
    <w:rsid w:val="00453D98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A53AF"/>
    <w:rsid w:val="005B5549"/>
    <w:rsid w:val="005C7301"/>
    <w:rsid w:val="005E5A03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6E64D5"/>
    <w:rsid w:val="0071556D"/>
    <w:rsid w:val="00736BE9"/>
    <w:rsid w:val="00751FBB"/>
    <w:rsid w:val="00760F2B"/>
    <w:rsid w:val="00781750"/>
    <w:rsid w:val="007A03EC"/>
    <w:rsid w:val="007B413E"/>
    <w:rsid w:val="007E53BC"/>
    <w:rsid w:val="007F0FC7"/>
    <w:rsid w:val="007F653E"/>
    <w:rsid w:val="00850B9B"/>
    <w:rsid w:val="00856D91"/>
    <w:rsid w:val="008674D4"/>
    <w:rsid w:val="00890E7F"/>
    <w:rsid w:val="00892FB9"/>
    <w:rsid w:val="008C055C"/>
    <w:rsid w:val="008C765A"/>
    <w:rsid w:val="008E1697"/>
    <w:rsid w:val="00900594"/>
    <w:rsid w:val="00911DA7"/>
    <w:rsid w:val="00914741"/>
    <w:rsid w:val="00940498"/>
    <w:rsid w:val="00956A7C"/>
    <w:rsid w:val="00971682"/>
    <w:rsid w:val="009853A6"/>
    <w:rsid w:val="009C0B12"/>
    <w:rsid w:val="009C3878"/>
    <w:rsid w:val="009F4E61"/>
    <w:rsid w:val="009F6E0F"/>
    <w:rsid w:val="00A16141"/>
    <w:rsid w:val="00A35E6F"/>
    <w:rsid w:val="00A67580"/>
    <w:rsid w:val="00A95F1D"/>
    <w:rsid w:val="00AA18E3"/>
    <w:rsid w:val="00AD1FF1"/>
    <w:rsid w:val="00AD5A41"/>
    <w:rsid w:val="00B343D8"/>
    <w:rsid w:val="00B43399"/>
    <w:rsid w:val="00B66ED7"/>
    <w:rsid w:val="00B91AE5"/>
    <w:rsid w:val="00C22077"/>
    <w:rsid w:val="00C26144"/>
    <w:rsid w:val="00C405A1"/>
    <w:rsid w:val="00C523B8"/>
    <w:rsid w:val="00C74277"/>
    <w:rsid w:val="00C8544B"/>
    <w:rsid w:val="00CA3A83"/>
    <w:rsid w:val="00CA5BA1"/>
    <w:rsid w:val="00CA6AC8"/>
    <w:rsid w:val="00CD6A61"/>
    <w:rsid w:val="00D04C82"/>
    <w:rsid w:val="00D136C6"/>
    <w:rsid w:val="00D31518"/>
    <w:rsid w:val="00D35DFD"/>
    <w:rsid w:val="00D65377"/>
    <w:rsid w:val="00D837A1"/>
    <w:rsid w:val="00D92470"/>
    <w:rsid w:val="00D95977"/>
    <w:rsid w:val="00DD7891"/>
    <w:rsid w:val="00E1125A"/>
    <w:rsid w:val="00E91232"/>
    <w:rsid w:val="00E951AB"/>
    <w:rsid w:val="00EA517B"/>
    <w:rsid w:val="00EB247B"/>
    <w:rsid w:val="00EC76AE"/>
    <w:rsid w:val="00EE16A1"/>
    <w:rsid w:val="00EE3180"/>
    <w:rsid w:val="00EF144A"/>
    <w:rsid w:val="00F546C3"/>
    <w:rsid w:val="00F9427B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44F0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98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ola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ola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Абрамова Наталья Викторовна</cp:lastModifiedBy>
  <cp:revision>3</cp:revision>
  <dcterms:created xsi:type="dcterms:W3CDTF">2023-08-11T13:07:00Z</dcterms:created>
  <dcterms:modified xsi:type="dcterms:W3CDTF">2023-08-11T13:11:00Z</dcterms:modified>
</cp:coreProperties>
</file>